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490" w:rsidRDefault="005A565D" w:rsidP="00F00C4F">
      <w:pPr>
        <w:spacing w:after="152" w:line="259" w:lineRule="auto"/>
        <w:ind w:left="0" w:right="589" w:firstLine="0"/>
        <w:jc w:val="center"/>
      </w:pPr>
      <w:r>
        <w:rPr>
          <w:noProof/>
        </w:rPr>
        <w:drawing>
          <wp:inline distT="0" distB="0" distL="0" distR="0">
            <wp:extent cx="5153025" cy="981075"/>
            <wp:effectExtent l="0" t="0" r="0" b="0"/>
            <wp:docPr id="182" name="Picture 1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Picture 18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</w:t>
      </w:r>
    </w:p>
    <w:p w:rsidR="001E2490" w:rsidRDefault="005A565D">
      <w:pPr>
        <w:spacing w:after="221" w:line="259" w:lineRule="auto"/>
        <w:ind w:left="0" w:right="10" w:firstLine="0"/>
        <w:jc w:val="center"/>
      </w:pPr>
      <w:r>
        <w:rPr>
          <w:sz w:val="28"/>
        </w:rPr>
        <w:t xml:space="preserve">Procédure relative aux déplacements professionnels </w:t>
      </w:r>
    </w:p>
    <w:p w:rsidR="001E2490" w:rsidRDefault="005A565D">
      <w:pPr>
        <w:spacing w:after="212" w:line="259" w:lineRule="auto"/>
        <w:ind w:left="93" w:firstLine="0"/>
        <w:jc w:val="center"/>
      </w:pPr>
      <w:r>
        <w:rPr>
          <w:sz w:val="28"/>
        </w:rPr>
        <w:t xml:space="preserve"> </w:t>
      </w:r>
    </w:p>
    <w:p w:rsidR="001E2490" w:rsidRDefault="005A565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"/>
        <w:ind w:left="-5"/>
        <w:jc w:val="left"/>
      </w:pPr>
      <w:r>
        <w:rPr>
          <w:b/>
        </w:rPr>
        <w:t>Référence</w:t>
      </w:r>
      <w:r>
        <w:t xml:space="preserve"> : procédure de gestion des missions de JANVIER 2019  </w:t>
      </w:r>
    </w:p>
    <w:p w:rsidR="001E2490" w:rsidRDefault="005A565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"/>
        <w:ind w:left="-5"/>
        <w:jc w:val="left"/>
      </w:pPr>
      <w:r>
        <w:t xml:space="preserve">Disponible sur : </w:t>
      </w:r>
      <w:hyperlink r:id="rId8">
        <w:r>
          <w:rPr>
            <w:color w:val="0000FF"/>
            <w:u w:val="single" w:color="0000FF"/>
          </w:rPr>
          <w:t>http://intranet.univ</w:t>
        </w:r>
      </w:hyperlink>
      <w:hyperlink r:id="rId9">
        <w:r>
          <w:rPr>
            <w:color w:val="0000FF"/>
            <w:u w:val="single" w:color="0000FF"/>
          </w:rPr>
          <w:t>-</w:t>
        </w:r>
      </w:hyperlink>
      <w:hyperlink r:id="rId10">
        <w:r>
          <w:rPr>
            <w:color w:val="0000FF"/>
            <w:u w:val="single" w:color="0000FF"/>
          </w:rPr>
          <w:t>lyon1.fr</w:t>
        </w:r>
      </w:hyperlink>
      <w:hyperlink r:id="rId11">
        <w:r>
          <w:t xml:space="preserve"> </w:t>
        </w:r>
      </w:hyperlink>
      <w:r>
        <w:t xml:space="preserve">Finances/Dépenses/procédures. </w:t>
      </w:r>
    </w:p>
    <w:p w:rsidR="001E2490" w:rsidRDefault="005A565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59" w:lineRule="auto"/>
        <w:ind w:left="-15" w:firstLine="0"/>
        <w:jc w:val="left"/>
      </w:pPr>
      <w:r>
        <w:t xml:space="preserve"> </w:t>
      </w:r>
    </w:p>
    <w:p w:rsidR="001E2490" w:rsidRDefault="005A565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59" w:lineRule="auto"/>
        <w:ind w:left="-5"/>
        <w:jc w:val="left"/>
      </w:pPr>
      <w:r>
        <w:rPr>
          <w:b/>
        </w:rPr>
        <w:t xml:space="preserve">Personnes en charge des missions à FOCAL : </w:t>
      </w:r>
    </w:p>
    <w:p w:rsidR="001E2490" w:rsidRDefault="005A565D" w:rsidP="00F00C4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"/>
        <w:ind w:left="-5"/>
        <w:jc w:val="left"/>
        <w:rPr>
          <w:b/>
        </w:rPr>
      </w:pPr>
      <w:r>
        <w:rPr>
          <w:b/>
        </w:rPr>
        <w:t>S</w:t>
      </w:r>
      <w:r w:rsidR="003A7972">
        <w:rPr>
          <w:b/>
        </w:rPr>
        <w:t>a</w:t>
      </w:r>
      <w:r>
        <w:rPr>
          <w:b/>
        </w:rPr>
        <w:t xml:space="preserve">ndes BEN GHARBIA </w:t>
      </w:r>
      <w:r>
        <w:t>Tél. : 04.72.44.</w:t>
      </w:r>
      <w:r w:rsidR="003A7972">
        <w:t>79.20</w:t>
      </w:r>
      <w:r>
        <w:t xml:space="preserve"> et </w:t>
      </w:r>
      <w:r w:rsidR="00F00C4F">
        <w:rPr>
          <w:b/>
        </w:rPr>
        <w:t>Sébastien</w:t>
      </w:r>
      <w:r w:rsidR="003A7972" w:rsidRPr="003A7972">
        <w:rPr>
          <w:b/>
        </w:rPr>
        <w:t xml:space="preserve"> BILLOUD</w:t>
      </w:r>
      <w:r>
        <w:t xml:space="preserve"> </w:t>
      </w:r>
      <w:r w:rsidR="00F00C4F">
        <w:t xml:space="preserve">    </w:t>
      </w:r>
      <w:r>
        <w:t xml:space="preserve">Tél. : </w:t>
      </w:r>
      <w:r w:rsidR="003A7972">
        <w:t xml:space="preserve">04.72.44.62.24. Mail </w:t>
      </w:r>
      <w:hyperlink r:id="rId12" w:history="1">
        <w:r w:rsidR="00F00C4F" w:rsidRPr="008736D1">
          <w:rPr>
            <w:rStyle w:val="Lienhypertexte"/>
            <w:b/>
          </w:rPr>
          <w:t>missions.focal@univ-lyon1.fr</w:t>
        </w:r>
      </w:hyperlink>
    </w:p>
    <w:p w:rsidR="00F00C4F" w:rsidRDefault="00F00C4F" w:rsidP="00F00C4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"/>
        <w:ind w:left="-5"/>
        <w:jc w:val="left"/>
      </w:pPr>
    </w:p>
    <w:p w:rsidR="001E2490" w:rsidRDefault="005A565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59" w:lineRule="auto"/>
        <w:ind w:left="-5"/>
        <w:jc w:val="left"/>
      </w:pPr>
      <w:r>
        <w:rPr>
          <w:b/>
        </w:rPr>
        <w:t xml:space="preserve">Où adresser les demandes : </w:t>
      </w:r>
    </w:p>
    <w:p w:rsidR="001E2490" w:rsidRDefault="005A565D">
      <w:pPr>
        <w:numPr>
          <w:ilvl w:val="0"/>
          <w:numId w:val="1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"/>
        <w:ind w:left="177" w:hanging="192"/>
        <w:jc w:val="left"/>
      </w:pPr>
      <w:r>
        <w:t xml:space="preserve">Les demandes d’ordres de mission </w:t>
      </w:r>
      <w:r w:rsidR="003A7972">
        <w:t xml:space="preserve">sont à saisir via </w:t>
      </w:r>
      <w:r w:rsidR="00F00C4F">
        <w:t xml:space="preserve">l’application </w:t>
      </w:r>
      <w:r w:rsidR="003A7972" w:rsidRPr="005A565D">
        <w:rPr>
          <w:b/>
        </w:rPr>
        <w:t>DEDOM</w:t>
      </w:r>
      <w:r w:rsidR="003A7972">
        <w:t>. Les</w:t>
      </w:r>
      <w:r>
        <w:t xml:space="preserve"> </w:t>
      </w:r>
      <w:r w:rsidR="00F00C4F">
        <w:t xml:space="preserve">demandes de </w:t>
      </w:r>
      <w:r>
        <w:t xml:space="preserve">réservations et commandes de titres de transport et </w:t>
      </w:r>
      <w:r w:rsidR="003A7972">
        <w:t>d’hébergement sont</w:t>
      </w:r>
      <w:r>
        <w:t xml:space="preserve"> à </w:t>
      </w:r>
      <w:r w:rsidR="003A7972">
        <w:t>mettre en pièce jointe.</w:t>
      </w:r>
      <w:r>
        <w:t xml:space="preserve"> </w:t>
      </w:r>
    </w:p>
    <w:p w:rsidR="001E2490" w:rsidRDefault="005A565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59" w:lineRule="auto"/>
        <w:ind w:left="-15" w:firstLine="0"/>
        <w:jc w:val="left"/>
      </w:pPr>
      <w:r>
        <w:t xml:space="preserve">   </w:t>
      </w:r>
    </w:p>
    <w:p w:rsidR="001E2490" w:rsidRDefault="005A565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6" w:line="259" w:lineRule="auto"/>
        <w:ind w:left="-15" w:firstLine="0"/>
        <w:jc w:val="left"/>
      </w:pPr>
      <w:r>
        <w:t xml:space="preserve"> </w:t>
      </w:r>
    </w:p>
    <w:p w:rsidR="001E2490" w:rsidRDefault="005A565D">
      <w:pPr>
        <w:spacing w:line="259" w:lineRule="auto"/>
        <w:ind w:left="0" w:firstLine="0"/>
        <w:jc w:val="left"/>
      </w:pPr>
      <w:r>
        <w:t xml:space="preserve"> </w:t>
      </w:r>
    </w:p>
    <w:p w:rsidR="001E2490" w:rsidRDefault="005A565D">
      <w:pPr>
        <w:spacing w:line="259" w:lineRule="auto"/>
        <w:ind w:left="0" w:firstLine="0"/>
        <w:jc w:val="left"/>
      </w:pPr>
      <w:r>
        <w:t xml:space="preserve"> </w:t>
      </w:r>
    </w:p>
    <w:p w:rsidR="001E2490" w:rsidRDefault="005A565D">
      <w:pPr>
        <w:spacing w:after="5"/>
        <w:ind w:left="-5"/>
      </w:pPr>
      <w:r>
        <w:rPr>
          <w:b/>
        </w:rPr>
        <w:t xml:space="preserve">En préambule, il faut rappeler que tout déplacement professionnel doit faire l’objet d’une </w:t>
      </w:r>
      <w:r>
        <w:rPr>
          <w:b/>
          <w:u w:val="single" w:color="000000"/>
        </w:rPr>
        <w:t>demande d’ordre de mission établie</w:t>
      </w:r>
      <w:r>
        <w:rPr>
          <w:b/>
        </w:rPr>
        <w:t xml:space="preserve"> </w:t>
      </w:r>
      <w:r>
        <w:rPr>
          <w:b/>
          <w:u w:val="single" w:color="000000"/>
        </w:rPr>
        <w:t>préalablement à</w:t>
      </w:r>
      <w:r>
        <w:rPr>
          <w:b/>
        </w:rPr>
        <w:t xml:space="preserve"> </w:t>
      </w:r>
      <w:r>
        <w:rPr>
          <w:b/>
          <w:u w:val="single" w:color="000000"/>
        </w:rPr>
        <w:t>la mission</w:t>
      </w:r>
      <w:r>
        <w:rPr>
          <w:b/>
        </w:rPr>
        <w:t xml:space="preserve"> afin que l’intéressé soit placé dans une situation statutaire garantissant une couverture juridique et permettant le remboursement des frais.  </w:t>
      </w:r>
    </w:p>
    <w:p w:rsidR="001E2490" w:rsidRDefault="005A565D">
      <w:pPr>
        <w:spacing w:line="259" w:lineRule="auto"/>
        <w:ind w:left="0" w:firstLine="0"/>
        <w:jc w:val="left"/>
      </w:pPr>
      <w:r>
        <w:rPr>
          <w:b/>
        </w:rPr>
        <w:t xml:space="preserve"> </w:t>
      </w:r>
    </w:p>
    <w:p w:rsidR="001E2490" w:rsidRDefault="005A565D">
      <w:pPr>
        <w:spacing w:line="241" w:lineRule="auto"/>
        <w:ind w:left="0" w:firstLine="0"/>
        <w:jc w:val="left"/>
      </w:pPr>
      <w:r>
        <w:rPr>
          <w:b/>
          <w:color w:val="FF0000"/>
        </w:rPr>
        <w:t xml:space="preserve">En l’absence d’ordre de mission préalable, aucun remboursement ne pourra être effectué.  </w:t>
      </w:r>
    </w:p>
    <w:p w:rsidR="001E2490" w:rsidRDefault="005A565D">
      <w:pPr>
        <w:spacing w:line="259" w:lineRule="auto"/>
        <w:ind w:left="0" w:firstLine="0"/>
        <w:jc w:val="left"/>
      </w:pPr>
      <w:r>
        <w:rPr>
          <w:b/>
          <w:color w:val="FF0000"/>
        </w:rPr>
        <w:t xml:space="preserve"> </w:t>
      </w:r>
    </w:p>
    <w:p w:rsidR="001E2490" w:rsidRDefault="003A7972" w:rsidP="003A7972">
      <w:pPr>
        <w:ind w:left="-5"/>
      </w:pPr>
      <w:r>
        <w:t>L</w:t>
      </w:r>
      <w:r w:rsidR="005A565D">
        <w:t>es demandes d’ordres de mission</w:t>
      </w:r>
      <w:r>
        <w:t xml:space="preserve"> sont à saisir</w:t>
      </w:r>
      <w:r w:rsidR="005A565D">
        <w:t xml:space="preserve"> via la nouvelle solution de dématérialisation des demandes d’ordre de mission </w:t>
      </w:r>
      <w:r w:rsidR="005A565D">
        <w:rPr>
          <w:b/>
        </w:rPr>
        <w:t xml:space="preserve">(DEDOM) </w:t>
      </w:r>
      <w:r w:rsidR="005A565D">
        <w:t xml:space="preserve"> </w:t>
      </w:r>
    </w:p>
    <w:p w:rsidR="001E2490" w:rsidRDefault="005A565D">
      <w:pPr>
        <w:spacing w:line="259" w:lineRule="auto"/>
        <w:ind w:left="0" w:firstLine="0"/>
        <w:jc w:val="left"/>
      </w:pPr>
      <w:r>
        <w:rPr>
          <w:b/>
        </w:rPr>
        <w:t xml:space="preserve"> </w:t>
      </w:r>
    </w:p>
    <w:p w:rsidR="001E2490" w:rsidRDefault="005A565D">
      <w:pPr>
        <w:spacing w:after="232" w:line="243" w:lineRule="auto"/>
        <w:ind w:left="-5"/>
        <w:jc w:val="left"/>
      </w:pPr>
      <w:r>
        <w:t xml:space="preserve">Cet outil, qui se veut intuitif, permet un circuit de validation des demandes grâce à un système de notification par mail. Il ne nécessite plus d’impression papier.  </w:t>
      </w:r>
    </w:p>
    <w:p w:rsidR="001E2490" w:rsidRDefault="005A565D">
      <w:pPr>
        <w:spacing w:after="226"/>
        <w:ind w:left="-5"/>
      </w:pPr>
      <w:r>
        <w:t xml:space="preserve">Vous pouvez accéder à l’outil en vous connectant à l’intranet ou bien via le lien suivant : </w:t>
      </w:r>
      <w:hyperlink r:id="rId13">
        <w:r w:rsidRPr="00AA1753">
          <w:rPr>
            <w:b/>
            <w:u w:val="single"/>
          </w:rPr>
          <w:t>https://dedom.univ</w:t>
        </w:r>
      </w:hyperlink>
      <w:hyperlink r:id="rId14">
        <w:r w:rsidRPr="00AA1753">
          <w:rPr>
            <w:b/>
            <w:u w:val="single"/>
          </w:rPr>
          <w:t>-</w:t>
        </w:r>
      </w:hyperlink>
      <w:hyperlink r:id="rId15">
        <w:r w:rsidRPr="00AA1753">
          <w:rPr>
            <w:b/>
            <w:u w:val="single"/>
          </w:rPr>
          <w:t>lyon1.fr</w:t>
        </w:r>
      </w:hyperlink>
      <w:hyperlink r:id="rId16">
        <w:r>
          <w:t xml:space="preserve"> </w:t>
        </w:r>
      </w:hyperlink>
      <w:r w:rsidR="00AA1753">
        <w:t xml:space="preserve">et cliquer sur </w:t>
      </w:r>
      <w:r w:rsidR="00AA1753" w:rsidRPr="00AA1753">
        <w:rPr>
          <w:b/>
          <w:u w:val="single"/>
        </w:rPr>
        <w:t>nouvelle demande</w:t>
      </w:r>
      <w:r w:rsidR="00AA1753">
        <w:t>.</w:t>
      </w:r>
      <w:r>
        <w:t xml:space="preserve"> </w:t>
      </w:r>
    </w:p>
    <w:p w:rsidR="001E2490" w:rsidRDefault="005A565D">
      <w:pPr>
        <w:spacing w:after="220" w:line="259" w:lineRule="auto"/>
        <w:jc w:val="left"/>
      </w:pPr>
      <w:r>
        <w:rPr>
          <w:u w:val="single" w:color="000000"/>
        </w:rPr>
        <w:t>Il est conseillé de privilégier les navigateurs Chrome ou Firefox</w:t>
      </w:r>
      <w:r>
        <w:t xml:space="preserve">. </w:t>
      </w:r>
    </w:p>
    <w:p w:rsidR="001E2490" w:rsidRDefault="005A565D">
      <w:pPr>
        <w:spacing w:after="33" w:line="243" w:lineRule="auto"/>
        <w:ind w:left="-5"/>
        <w:jc w:val="left"/>
      </w:pPr>
      <w:r>
        <w:t>En cas d’impossibilité de dépôt de vos demandes via DEDOM, vous pouvez utiliser l’ordre de mission sous format Excel</w:t>
      </w:r>
      <w:r w:rsidR="003A7972">
        <w:t>.</w:t>
      </w:r>
      <w:r>
        <w:t xml:space="preserve"> Cette utilisation doit rester exceptionnelle. </w:t>
      </w:r>
    </w:p>
    <w:p w:rsidR="001E2490" w:rsidRDefault="005A565D">
      <w:pPr>
        <w:ind w:left="-5"/>
      </w:pPr>
      <w:r>
        <w:lastRenderedPageBreak/>
        <w:t xml:space="preserve">Selon sa nature, l’ordre de mission autorisera ou non la prise en charge des frais liés à cette mission.  </w:t>
      </w:r>
    </w:p>
    <w:p w:rsidR="001E2490" w:rsidRDefault="005A565D">
      <w:pPr>
        <w:spacing w:line="259" w:lineRule="auto"/>
        <w:ind w:left="0" w:firstLine="0"/>
        <w:jc w:val="left"/>
      </w:pPr>
      <w:r>
        <w:t xml:space="preserve"> </w:t>
      </w:r>
    </w:p>
    <w:p w:rsidR="001E2490" w:rsidRDefault="005A565D">
      <w:pPr>
        <w:spacing w:line="259" w:lineRule="auto"/>
        <w:ind w:left="0" w:firstLine="0"/>
        <w:jc w:val="left"/>
      </w:pPr>
      <w:r>
        <w:t xml:space="preserve"> </w:t>
      </w:r>
    </w:p>
    <w:p w:rsidR="001E2490" w:rsidRDefault="005A565D">
      <w:pPr>
        <w:numPr>
          <w:ilvl w:val="0"/>
          <w:numId w:val="2"/>
        </w:numPr>
        <w:spacing w:after="5"/>
        <w:ind w:hanging="252"/>
      </w:pPr>
      <w:r>
        <w:rPr>
          <w:b/>
        </w:rPr>
        <w:t xml:space="preserve">– Les ordres de mission :  </w:t>
      </w:r>
    </w:p>
    <w:p w:rsidR="001E2490" w:rsidRDefault="005A565D">
      <w:pPr>
        <w:spacing w:line="259" w:lineRule="auto"/>
        <w:ind w:left="0" w:firstLine="0"/>
        <w:jc w:val="left"/>
      </w:pPr>
      <w:r>
        <w:t xml:space="preserve"> </w:t>
      </w:r>
    </w:p>
    <w:p w:rsidR="001E2490" w:rsidRDefault="005A565D">
      <w:pPr>
        <w:ind w:left="-5"/>
      </w:pPr>
      <w:r>
        <w:t xml:space="preserve">Un ordre de mission peut : </w:t>
      </w:r>
    </w:p>
    <w:p w:rsidR="001E2490" w:rsidRDefault="005A565D">
      <w:pPr>
        <w:spacing w:after="8" w:line="259" w:lineRule="auto"/>
        <w:ind w:left="0" w:firstLine="0"/>
        <w:jc w:val="left"/>
      </w:pPr>
      <w:r>
        <w:t xml:space="preserve"> </w:t>
      </w:r>
    </w:p>
    <w:p w:rsidR="001E2490" w:rsidRDefault="005A565D">
      <w:pPr>
        <w:numPr>
          <w:ilvl w:val="1"/>
          <w:numId w:val="2"/>
        </w:numPr>
        <w:ind w:hanging="360"/>
      </w:pPr>
      <w:r>
        <w:t xml:space="preserve">Autoriser une mission ponctuelle qui ouvrira des droits à remboursement. </w:t>
      </w:r>
    </w:p>
    <w:p w:rsidR="001E2490" w:rsidRDefault="005A565D">
      <w:pPr>
        <w:spacing w:after="8" w:line="259" w:lineRule="auto"/>
        <w:ind w:left="720" w:firstLine="0"/>
        <w:jc w:val="left"/>
      </w:pPr>
      <w:r>
        <w:t xml:space="preserve"> </w:t>
      </w:r>
    </w:p>
    <w:p w:rsidR="001E2490" w:rsidRDefault="005A565D">
      <w:pPr>
        <w:numPr>
          <w:ilvl w:val="1"/>
          <w:numId w:val="2"/>
        </w:numPr>
        <w:ind w:hanging="360"/>
      </w:pPr>
      <w:r>
        <w:t>Autoriser une mission qui n’ouvrira pas de droits à remboursement ; on parle d’</w:t>
      </w:r>
      <w:r>
        <w:rPr>
          <w:u w:val="single" w:color="000000"/>
        </w:rPr>
        <w:t>ordre de mission sans frais.</w:t>
      </w:r>
      <w:r>
        <w:t xml:space="preserve"> Il est cependant obligatoire pour toute mission qui n’entraîne pas de remboursement de frais ou si les frais sont pris en charge par un organisme extérieur. </w:t>
      </w:r>
    </w:p>
    <w:p w:rsidR="001E2490" w:rsidRDefault="005A565D">
      <w:pPr>
        <w:spacing w:after="9" w:line="259" w:lineRule="auto"/>
        <w:ind w:left="720" w:firstLine="0"/>
        <w:jc w:val="left"/>
      </w:pPr>
      <w:r>
        <w:t xml:space="preserve"> </w:t>
      </w:r>
    </w:p>
    <w:p w:rsidR="001E2490" w:rsidRDefault="005A565D">
      <w:pPr>
        <w:numPr>
          <w:ilvl w:val="1"/>
          <w:numId w:val="2"/>
        </w:numPr>
        <w:ind w:hanging="360"/>
      </w:pPr>
      <w:r>
        <w:rPr>
          <w:u w:val="single" w:color="000000"/>
        </w:rPr>
        <w:t>Etre permanent</w:t>
      </w:r>
      <w:r>
        <w:t xml:space="preserve"> : il est établi après validation du responsable de formation. Il est assorti d’une autorisation d’utiliser un véhicule personnel et a une durée de validité d’une année civile. Il est autorisé et signé par le Président de l’Université. </w:t>
      </w:r>
    </w:p>
    <w:p w:rsidR="001E2490" w:rsidRDefault="005A565D">
      <w:pPr>
        <w:spacing w:line="259" w:lineRule="auto"/>
        <w:ind w:left="0" w:firstLine="0"/>
        <w:jc w:val="left"/>
      </w:pPr>
      <w:r>
        <w:t xml:space="preserve"> </w:t>
      </w:r>
    </w:p>
    <w:p w:rsidR="001E2490" w:rsidRDefault="005A565D">
      <w:pPr>
        <w:spacing w:line="259" w:lineRule="auto"/>
        <w:ind w:left="0" w:firstLine="0"/>
        <w:jc w:val="left"/>
      </w:pPr>
      <w:r>
        <w:t xml:space="preserve"> </w:t>
      </w:r>
    </w:p>
    <w:p w:rsidR="001E2490" w:rsidRDefault="005A565D">
      <w:pPr>
        <w:ind w:left="-5"/>
      </w:pPr>
      <w:r>
        <w:t xml:space="preserve">Votre attention est attirée sur les cas particuliers suivants :  </w:t>
      </w:r>
    </w:p>
    <w:p w:rsidR="001E2490" w:rsidRDefault="005A565D">
      <w:pPr>
        <w:spacing w:after="8" w:line="259" w:lineRule="auto"/>
        <w:ind w:left="0" w:firstLine="0"/>
        <w:jc w:val="left"/>
      </w:pPr>
      <w:r>
        <w:t xml:space="preserve"> </w:t>
      </w:r>
    </w:p>
    <w:p w:rsidR="001E2490" w:rsidRDefault="005A565D">
      <w:pPr>
        <w:numPr>
          <w:ilvl w:val="1"/>
          <w:numId w:val="2"/>
        </w:numPr>
        <w:spacing w:after="1" w:line="243" w:lineRule="auto"/>
        <w:ind w:hanging="360"/>
      </w:pPr>
      <w:r>
        <w:rPr>
          <w:u w:val="single" w:color="000000"/>
        </w:rPr>
        <w:t>Premier déplacement</w:t>
      </w:r>
      <w:r>
        <w:t xml:space="preserve"> : lors d’un premier déplacement, il est nécessaire, avant de pouvoir enregistrer un ordre de mission, de demander à l’agence comptable la création du profil du voyageur. </w:t>
      </w:r>
    </w:p>
    <w:p w:rsidR="001E2490" w:rsidRDefault="005A565D">
      <w:pPr>
        <w:ind w:left="730" w:right="146"/>
      </w:pPr>
      <w:r>
        <w:t xml:space="preserve">Cette démarche peut prendre du temps, aussi, il est recommandé d’effectuer la demande d’ordre de mission, dans la mesure du possible, </w:t>
      </w:r>
      <w:r>
        <w:rPr>
          <w:b/>
        </w:rPr>
        <w:t>trois semaines à un mois avant la mission</w:t>
      </w:r>
      <w:r>
        <w:t xml:space="preserve">.  </w:t>
      </w:r>
    </w:p>
    <w:p w:rsidR="001E2490" w:rsidRDefault="005A565D">
      <w:pPr>
        <w:spacing w:after="11" w:line="259" w:lineRule="auto"/>
        <w:ind w:left="0" w:firstLine="0"/>
        <w:jc w:val="left"/>
      </w:pPr>
      <w:r>
        <w:t xml:space="preserve"> </w:t>
      </w:r>
    </w:p>
    <w:p w:rsidR="001E2490" w:rsidRDefault="005A565D">
      <w:pPr>
        <w:numPr>
          <w:ilvl w:val="1"/>
          <w:numId w:val="2"/>
        </w:numPr>
        <w:ind w:hanging="360"/>
      </w:pPr>
      <w:r>
        <w:rPr>
          <w:u w:val="single" w:color="000000"/>
        </w:rPr>
        <w:t>Déplacements à l’étranger hors Union Européenne</w:t>
      </w:r>
      <w:r>
        <w:t xml:space="preserve"> : l’ordre de mission et l’autorisation d’absence sont à signer par le Président de l’Université, ils doivent donc impérativement être demandés trois semaines avant le départ en mission. </w:t>
      </w:r>
    </w:p>
    <w:p w:rsidR="001E2490" w:rsidRDefault="005A565D">
      <w:pPr>
        <w:spacing w:after="253" w:line="259" w:lineRule="auto"/>
        <w:ind w:left="0" w:firstLine="0"/>
        <w:jc w:val="left"/>
      </w:pPr>
      <w:r>
        <w:t xml:space="preserve"> </w:t>
      </w:r>
    </w:p>
    <w:p w:rsidR="001E2490" w:rsidRDefault="005A565D">
      <w:pPr>
        <w:numPr>
          <w:ilvl w:val="1"/>
          <w:numId w:val="2"/>
        </w:numPr>
        <w:spacing w:after="27"/>
        <w:ind w:hanging="360"/>
      </w:pPr>
      <w:r>
        <w:rPr>
          <w:u w:val="single" w:color="000000"/>
        </w:rPr>
        <w:t>Déplacements au titre d’un colloque, d’un séminaire ou d’une</w:t>
      </w:r>
      <w:r>
        <w:t xml:space="preserve"> </w:t>
      </w:r>
      <w:r>
        <w:rPr>
          <w:u w:val="single" w:color="000000"/>
        </w:rPr>
        <w:t>conférence</w:t>
      </w:r>
      <w:r>
        <w:t xml:space="preserve"> : le programme doit être joint à la demande d’ordre de mission. Au retour de la mission, l’attestation de présence devra obligatoirement être jointe à la demande de remboursement des frais engagés. </w:t>
      </w:r>
    </w:p>
    <w:p w:rsidR="001E2490" w:rsidRDefault="005A565D">
      <w:pPr>
        <w:spacing w:after="54" w:line="259" w:lineRule="auto"/>
        <w:ind w:left="720" w:firstLine="0"/>
        <w:jc w:val="left"/>
      </w:pPr>
      <w:r>
        <w:t xml:space="preserve"> </w:t>
      </w:r>
    </w:p>
    <w:p w:rsidR="001E2490" w:rsidRDefault="005A565D">
      <w:pPr>
        <w:numPr>
          <w:ilvl w:val="1"/>
          <w:numId w:val="2"/>
        </w:numPr>
        <w:spacing w:after="265"/>
        <w:ind w:hanging="360"/>
      </w:pPr>
      <w:r>
        <w:rPr>
          <w:u w:val="single" w:color="000000"/>
        </w:rPr>
        <w:t>Demande d’avance</w:t>
      </w:r>
      <w:r>
        <w:t xml:space="preserve"> : elle est possible mais limitée à 75 % d’une mission dont le coût est supérieur à 750 €.  </w:t>
      </w:r>
    </w:p>
    <w:p w:rsidR="00F00C4F" w:rsidRDefault="00F00C4F">
      <w:pPr>
        <w:spacing w:after="221" w:line="259" w:lineRule="auto"/>
        <w:ind w:left="0" w:firstLine="0"/>
        <w:jc w:val="left"/>
        <w:rPr>
          <w:b/>
          <w:color w:val="FF0000"/>
          <w:sz w:val="28"/>
        </w:rPr>
      </w:pPr>
    </w:p>
    <w:p w:rsidR="001E2490" w:rsidRDefault="005A565D">
      <w:pPr>
        <w:spacing w:after="221" w:line="259" w:lineRule="auto"/>
        <w:ind w:left="0" w:firstLine="0"/>
        <w:jc w:val="left"/>
      </w:pPr>
      <w:bookmarkStart w:id="0" w:name="_GoBack"/>
      <w:bookmarkEnd w:id="0"/>
      <w:r>
        <w:rPr>
          <w:b/>
          <w:color w:val="FF0000"/>
          <w:sz w:val="28"/>
        </w:rPr>
        <w:t xml:space="preserve"> </w:t>
      </w:r>
    </w:p>
    <w:p w:rsidR="001E2490" w:rsidRDefault="005A565D">
      <w:pPr>
        <w:spacing w:after="161" w:line="275" w:lineRule="auto"/>
        <w:ind w:left="0" w:firstLine="0"/>
        <w:jc w:val="left"/>
      </w:pPr>
      <w:r>
        <w:rPr>
          <w:b/>
          <w:color w:val="FF0000"/>
          <w:sz w:val="28"/>
        </w:rPr>
        <w:t>RAPPEL</w:t>
      </w:r>
      <w:r>
        <w:rPr>
          <w:color w:val="FF0000"/>
          <w:sz w:val="28"/>
        </w:rPr>
        <w:t xml:space="preserve"> : les ordres de mission établis pour le compte d’étudiants, dans le cadre de leur formation </w:t>
      </w:r>
      <w:r>
        <w:rPr>
          <w:b/>
          <w:color w:val="FF0000"/>
          <w:sz w:val="28"/>
          <w:u w:val="single" w:color="FF0000"/>
        </w:rPr>
        <w:t>sont proscrits</w:t>
      </w:r>
      <w:r>
        <w:rPr>
          <w:color w:val="FF0000"/>
          <w:sz w:val="28"/>
        </w:rPr>
        <w:t xml:space="preserve"> ; seuls </w:t>
      </w:r>
      <w:r>
        <w:rPr>
          <w:color w:val="FF0000"/>
          <w:sz w:val="28"/>
        </w:rPr>
        <w:lastRenderedPageBreak/>
        <w:t xml:space="preserve">les déplacements des étudiants amenés à représenter l’établissement lors de manifestations peuvent être pris en charge. </w:t>
      </w:r>
    </w:p>
    <w:p w:rsidR="001E2490" w:rsidRDefault="005A565D">
      <w:pPr>
        <w:spacing w:after="220" w:line="259" w:lineRule="auto"/>
        <w:ind w:left="0" w:firstLine="0"/>
        <w:jc w:val="left"/>
      </w:pPr>
      <w:r>
        <w:rPr>
          <w:b/>
        </w:rPr>
        <w:t xml:space="preserve"> </w:t>
      </w:r>
    </w:p>
    <w:p w:rsidR="001E2490" w:rsidRDefault="005A565D">
      <w:pPr>
        <w:numPr>
          <w:ilvl w:val="0"/>
          <w:numId w:val="2"/>
        </w:numPr>
        <w:spacing w:after="230"/>
        <w:ind w:hanging="252"/>
      </w:pPr>
      <w:r>
        <w:rPr>
          <w:b/>
        </w:rPr>
        <w:t xml:space="preserve">– Les remboursements :  </w:t>
      </w:r>
    </w:p>
    <w:p w:rsidR="001E2490" w:rsidRDefault="005A565D">
      <w:pPr>
        <w:spacing w:after="226"/>
        <w:ind w:left="-5"/>
      </w:pPr>
      <w:r>
        <w:t xml:space="preserve">Au retour de la mission, le remboursement des frais engagés devra être sollicité et ce, </w:t>
      </w:r>
      <w:r>
        <w:rPr>
          <w:u w:val="single" w:color="000000"/>
        </w:rPr>
        <w:t>dans les meilleurs délais</w:t>
      </w:r>
      <w:r>
        <w:t xml:space="preserve">. </w:t>
      </w:r>
    </w:p>
    <w:p w:rsidR="001E2490" w:rsidRDefault="005A565D">
      <w:pPr>
        <w:spacing w:after="226"/>
        <w:ind w:left="-5"/>
      </w:pPr>
      <w:r>
        <w:t>Le demandeur complète l</w:t>
      </w:r>
      <w:r>
        <w:rPr>
          <w:b/>
        </w:rPr>
        <w:t>’état de frais</w:t>
      </w:r>
      <w:r>
        <w:rPr>
          <w:color w:val="00B050"/>
        </w:rPr>
        <w:t xml:space="preserve"> </w:t>
      </w:r>
      <w:r>
        <w:t xml:space="preserve">et l’adresse avec les pièces justificatives </w:t>
      </w:r>
      <w:r>
        <w:rPr>
          <w:b/>
        </w:rPr>
        <w:t>originales</w:t>
      </w:r>
      <w:r>
        <w:t xml:space="preserve"> à l’adresse suivante :  </w:t>
      </w:r>
    </w:p>
    <w:p w:rsidR="001E2490" w:rsidRDefault="005A565D">
      <w:pPr>
        <w:spacing w:after="203" w:line="259" w:lineRule="auto"/>
        <w:ind w:left="0" w:firstLine="0"/>
        <w:jc w:val="left"/>
      </w:pPr>
      <w:r>
        <w:t xml:space="preserve"> </w:t>
      </w:r>
    </w:p>
    <w:p w:rsidR="001E2490" w:rsidRDefault="005A565D">
      <w:pPr>
        <w:spacing w:after="19" w:line="240" w:lineRule="auto"/>
        <w:ind w:left="1418" w:right="648" w:hanging="439"/>
        <w:jc w:val="left"/>
      </w:pPr>
      <w:r>
        <w:rPr>
          <w:rFonts w:ascii="Arial" w:eastAsia="Arial" w:hAnsi="Arial" w:cs="Arial"/>
        </w:rPr>
        <w:t xml:space="preserve">Université Claude Bernard Lyon 1 - FOCAL – Pôle financier/missions – 13 Boulevard André </w:t>
      </w:r>
      <w:proofErr w:type="spellStart"/>
      <w:r>
        <w:rPr>
          <w:rFonts w:ascii="Arial" w:eastAsia="Arial" w:hAnsi="Arial" w:cs="Arial"/>
        </w:rPr>
        <w:t>Latarjet</w:t>
      </w:r>
      <w:proofErr w:type="spellEnd"/>
      <w:r>
        <w:rPr>
          <w:rFonts w:ascii="Arial" w:eastAsia="Arial" w:hAnsi="Arial" w:cs="Arial"/>
        </w:rPr>
        <w:t xml:space="preserve"> - 69622 VILLEURBANNE CEDEX </w:t>
      </w:r>
    </w:p>
    <w:p w:rsidR="001E2490" w:rsidRDefault="005A565D">
      <w:pPr>
        <w:spacing w:after="220" w:line="259" w:lineRule="auto"/>
        <w:ind w:left="0" w:firstLine="0"/>
        <w:jc w:val="left"/>
      </w:pPr>
      <w:r>
        <w:t xml:space="preserve"> </w:t>
      </w:r>
    </w:p>
    <w:p w:rsidR="001E2490" w:rsidRDefault="005A565D">
      <w:pPr>
        <w:spacing w:after="263"/>
        <w:ind w:left="-5"/>
      </w:pPr>
      <w:r>
        <w:t xml:space="preserve">Les conditions de remboursement sont les suivantes pour :  </w:t>
      </w:r>
    </w:p>
    <w:p w:rsidR="001E2490" w:rsidRDefault="005A565D">
      <w:pPr>
        <w:numPr>
          <w:ilvl w:val="1"/>
          <w:numId w:val="2"/>
        </w:numPr>
        <w:spacing w:after="220" w:line="259" w:lineRule="auto"/>
        <w:ind w:hanging="360"/>
      </w:pPr>
      <w:r>
        <w:rPr>
          <w:u w:val="single" w:color="000000"/>
        </w:rPr>
        <w:t>Les trajets</w:t>
      </w:r>
      <w:r>
        <w:t xml:space="preserve"> :  </w:t>
      </w:r>
    </w:p>
    <w:p w:rsidR="001E2490" w:rsidRDefault="005A565D">
      <w:pPr>
        <w:spacing w:after="224"/>
        <w:ind w:left="-5"/>
      </w:pPr>
      <w:r>
        <w:t xml:space="preserve">En véhicule personnel, le trajet le plus avantageux pour l’université est retenu entre l’adresse administrative et l’adresse personnelle. Le remboursement est effectué sur la base de l’indemnité kilométrique. </w:t>
      </w:r>
    </w:p>
    <w:p w:rsidR="001E2490" w:rsidRDefault="005A565D">
      <w:pPr>
        <w:spacing w:after="1" w:line="243" w:lineRule="auto"/>
        <w:ind w:left="-5"/>
        <w:jc w:val="left"/>
      </w:pPr>
      <w:r>
        <w:t xml:space="preserve">Pour tout </w:t>
      </w:r>
      <w:r>
        <w:rPr>
          <w:b/>
        </w:rPr>
        <w:t>déplacement</w:t>
      </w:r>
      <w:r>
        <w:t xml:space="preserve"> en train ou en avion, en France comme à l’étranger, il est possible de demander directement à la société </w:t>
      </w:r>
      <w:r w:rsidR="003A7972" w:rsidRPr="003A7972">
        <w:rPr>
          <w:b/>
        </w:rPr>
        <w:t>FCM TRAVEL</w:t>
      </w:r>
      <w:r>
        <w:rPr>
          <w:b/>
        </w:rPr>
        <w:t xml:space="preserve"> </w:t>
      </w:r>
      <w:r>
        <w:t xml:space="preserve">un devis </w:t>
      </w:r>
      <w:r>
        <w:tab/>
        <w:t xml:space="preserve">à </w:t>
      </w:r>
      <w:r w:rsidRPr="005A565D">
        <w:rPr>
          <w:b/>
          <w:color w:val="000000" w:themeColor="text1"/>
        </w:rPr>
        <w:t>missions.focal@univ-lyon1.fr</w:t>
      </w:r>
      <w:r w:rsidRPr="005A565D">
        <w:rPr>
          <w:color w:val="000000" w:themeColor="text1"/>
        </w:rPr>
        <w:t xml:space="preserve"> </w:t>
      </w:r>
    </w:p>
    <w:p w:rsidR="001E2490" w:rsidRDefault="005A565D">
      <w:pPr>
        <w:spacing w:line="259" w:lineRule="auto"/>
        <w:ind w:left="0" w:firstLine="0"/>
        <w:jc w:val="left"/>
      </w:pPr>
      <w:r>
        <w:t xml:space="preserve"> </w:t>
      </w:r>
    </w:p>
    <w:p w:rsidR="001E2490" w:rsidRDefault="005A565D">
      <w:pPr>
        <w:spacing w:line="259" w:lineRule="auto"/>
        <w:ind w:left="0" w:firstLine="0"/>
        <w:jc w:val="left"/>
      </w:pPr>
      <w:r>
        <w:t xml:space="preserve"> </w:t>
      </w:r>
    </w:p>
    <w:p w:rsidR="001E2490" w:rsidRDefault="005A565D">
      <w:pPr>
        <w:ind w:left="-5"/>
      </w:pPr>
      <w:r>
        <w:t xml:space="preserve">Au préalable une demande d’ordre de mission devra être déposée selon la procédure indiquée au paragraphe 1. </w:t>
      </w:r>
    </w:p>
    <w:p w:rsidR="001E2490" w:rsidRDefault="005A565D">
      <w:pPr>
        <w:spacing w:after="53" w:line="259" w:lineRule="auto"/>
        <w:ind w:left="720" w:firstLine="0"/>
        <w:jc w:val="left"/>
      </w:pPr>
      <w:r>
        <w:t xml:space="preserve"> </w:t>
      </w:r>
    </w:p>
    <w:p w:rsidR="001E2490" w:rsidRDefault="005A565D">
      <w:pPr>
        <w:numPr>
          <w:ilvl w:val="1"/>
          <w:numId w:val="2"/>
        </w:numPr>
        <w:spacing w:after="220" w:line="259" w:lineRule="auto"/>
        <w:ind w:hanging="360"/>
      </w:pPr>
      <w:r>
        <w:rPr>
          <w:u w:val="single" w:color="000000"/>
        </w:rPr>
        <w:t>L’hébergement</w:t>
      </w:r>
      <w:r>
        <w:t xml:space="preserve"> : </w:t>
      </w:r>
    </w:p>
    <w:p w:rsidR="001E2490" w:rsidRDefault="005A565D">
      <w:pPr>
        <w:ind w:left="-5"/>
      </w:pPr>
      <w:r>
        <w:t>Conformément au décret en vigueur, le taux des indemnités de nuitée comprenant l’hébergement et le petit-déjeuner est fixé à 70€ en Province et 110 € à Paris.</w:t>
      </w:r>
      <w:r>
        <w:rPr>
          <w:sz w:val="20"/>
        </w:rPr>
        <w:t xml:space="preserve">  </w:t>
      </w:r>
    </w:p>
    <w:p w:rsidR="001E2490" w:rsidRDefault="005A565D">
      <w:pPr>
        <w:spacing w:after="21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1E2490" w:rsidRDefault="005A565D">
      <w:pPr>
        <w:ind w:left="-5"/>
      </w:pPr>
      <w:r>
        <w:t xml:space="preserve">Il est à noter que le remboursement ne peut intervenir que sur production d’un justificatif et qu’en aucun cas, il ne pourra être remboursé de somme supérieure à celle effectivement engagée. </w:t>
      </w:r>
    </w:p>
    <w:p w:rsidR="001E2490" w:rsidRDefault="005A565D">
      <w:pPr>
        <w:spacing w:line="259" w:lineRule="auto"/>
        <w:ind w:left="0" w:firstLine="0"/>
        <w:jc w:val="left"/>
      </w:pPr>
      <w:r>
        <w:t xml:space="preserve"> </w:t>
      </w:r>
    </w:p>
    <w:p w:rsidR="001E2490" w:rsidRDefault="005A565D">
      <w:pPr>
        <w:spacing w:line="259" w:lineRule="auto"/>
        <w:ind w:left="0" w:firstLine="0"/>
        <w:jc w:val="left"/>
      </w:pPr>
      <w:r>
        <w:t xml:space="preserve"> </w:t>
      </w:r>
    </w:p>
    <w:p w:rsidR="001E2490" w:rsidRDefault="005A565D">
      <w:pPr>
        <w:ind w:left="-5"/>
      </w:pPr>
      <w:r>
        <w:t xml:space="preserve">Dans le cas de réservation auprès de la société </w:t>
      </w:r>
      <w:r w:rsidRPr="003A7972">
        <w:rPr>
          <w:b/>
        </w:rPr>
        <w:t>FCM TRAVEL</w:t>
      </w:r>
      <w:r>
        <w:t xml:space="preserve">, la prise en charge des dépenses hôtelières est portée à :  </w:t>
      </w:r>
    </w:p>
    <w:p w:rsidR="001E2490" w:rsidRDefault="005A565D">
      <w:pPr>
        <w:spacing w:after="8" w:line="259" w:lineRule="auto"/>
        <w:ind w:left="0" w:firstLine="0"/>
        <w:jc w:val="left"/>
      </w:pPr>
      <w:r>
        <w:t xml:space="preserve"> </w:t>
      </w:r>
    </w:p>
    <w:p w:rsidR="001E2490" w:rsidRDefault="005A565D">
      <w:pPr>
        <w:numPr>
          <w:ilvl w:val="1"/>
          <w:numId w:val="2"/>
        </w:numPr>
        <w:ind w:hanging="360"/>
      </w:pPr>
      <w:r>
        <w:t xml:space="preserve">150 € petit déjeuner compris, à PARIS, </w:t>
      </w:r>
    </w:p>
    <w:p w:rsidR="001E2490" w:rsidRDefault="005A565D">
      <w:pPr>
        <w:numPr>
          <w:ilvl w:val="1"/>
          <w:numId w:val="2"/>
        </w:numPr>
        <w:ind w:hanging="360"/>
      </w:pPr>
      <w:r>
        <w:t xml:space="preserve">100 € petit déjeuner compris, en province, </w:t>
      </w:r>
    </w:p>
    <w:p w:rsidR="001E2490" w:rsidRDefault="005A565D">
      <w:pPr>
        <w:numPr>
          <w:ilvl w:val="1"/>
          <w:numId w:val="2"/>
        </w:numPr>
        <w:ind w:hanging="360"/>
      </w:pPr>
      <w:r>
        <w:lastRenderedPageBreak/>
        <w:t xml:space="preserve">200 € pour les personnalités extérieures invitées dans le cadre de manifestations scientifiques, d’actions de formation continue ou autres dont « cellule congrès », </w:t>
      </w:r>
    </w:p>
    <w:p w:rsidR="001E2490" w:rsidRDefault="005A565D">
      <w:pPr>
        <w:spacing w:line="259" w:lineRule="auto"/>
        <w:ind w:left="0" w:firstLine="0"/>
        <w:jc w:val="left"/>
      </w:pPr>
      <w:r>
        <w:t xml:space="preserve"> </w:t>
      </w:r>
    </w:p>
    <w:p w:rsidR="001E2490" w:rsidRDefault="005A565D">
      <w:pPr>
        <w:spacing w:line="259" w:lineRule="auto"/>
        <w:ind w:left="0" w:firstLine="0"/>
        <w:jc w:val="left"/>
      </w:pPr>
      <w:r>
        <w:t xml:space="preserve"> </w:t>
      </w:r>
    </w:p>
    <w:p w:rsidR="001E2490" w:rsidRDefault="005A565D">
      <w:pPr>
        <w:spacing w:after="7" w:line="259" w:lineRule="auto"/>
        <w:ind w:left="0" w:firstLine="0"/>
        <w:jc w:val="left"/>
      </w:pPr>
      <w:r>
        <w:t xml:space="preserve"> </w:t>
      </w:r>
    </w:p>
    <w:p w:rsidR="001E2490" w:rsidRDefault="005A565D">
      <w:pPr>
        <w:numPr>
          <w:ilvl w:val="1"/>
          <w:numId w:val="2"/>
        </w:numPr>
        <w:spacing w:line="259" w:lineRule="auto"/>
        <w:ind w:hanging="360"/>
      </w:pPr>
      <w:r>
        <w:rPr>
          <w:u w:val="single" w:color="000000"/>
        </w:rPr>
        <w:t>Les repas</w:t>
      </w:r>
      <w:r>
        <w:t xml:space="preserve"> : </w:t>
      </w:r>
    </w:p>
    <w:p w:rsidR="001E2490" w:rsidRDefault="005A565D">
      <w:pPr>
        <w:spacing w:line="259" w:lineRule="auto"/>
        <w:ind w:left="720" w:firstLine="0"/>
        <w:jc w:val="left"/>
      </w:pPr>
      <w:r>
        <w:t xml:space="preserve"> </w:t>
      </w:r>
    </w:p>
    <w:p w:rsidR="001E2490" w:rsidRDefault="005A565D">
      <w:pPr>
        <w:ind w:left="-5"/>
      </w:pPr>
      <w:r>
        <w:t>L’indemnité forfaitaire de repas est fixée à 15,25€ par repas payé déclaré par l’agent (à indiquer sur l’Etat de frais)</w:t>
      </w:r>
      <w:r>
        <w:rPr>
          <w:color w:val="0070C1"/>
        </w:rPr>
        <w:t xml:space="preserve">. </w:t>
      </w:r>
      <w:r>
        <w:t xml:space="preserve">Le forfait est minoré de moitié si le repas est pris dans un restaurant administratif. </w:t>
      </w:r>
    </w:p>
    <w:p w:rsidR="001E2490" w:rsidRDefault="005A565D">
      <w:pPr>
        <w:spacing w:line="259" w:lineRule="auto"/>
        <w:ind w:left="0" w:firstLine="0"/>
        <w:jc w:val="left"/>
      </w:pPr>
      <w:r>
        <w:t xml:space="preserve"> </w:t>
      </w:r>
    </w:p>
    <w:p w:rsidR="001E2490" w:rsidRDefault="005A565D">
      <w:pPr>
        <w:spacing w:line="259" w:lineRule="auto"/>
        <w:ind w:left="0" w:firstLine="0"/>
        <w:jc w:val="left"/>
      </w:pPr>
      <w:r>
        <w:t xml:space="preserve"> </w:t>
      </w:r>
    </w:p>
    <w:p w:rsidR="001E2490" w:rsidRDefault="005A565D">
      <w:pPr>
        <w:spacing w:line="259" w:lineRule="auto"/>
        <w:ind w:left="0" w:firstLine="0"/>
        <w:jc w:val="left"/>
      </w:pPr>
      <w:r>
        <w:t xml:space="preserve"> </w:t>
      </w:r>
    </w:p>
    <w:p w:rsidR="001E2490" w:rsidRDefault="005A565D">
      <w:pPr>
        <w:spacing w:line="259" w:lineRule="auto"/>
        <w:ind w:left="0" w:firstLine="0"/>
        <w:jc w:val="left"/>
      </w:pPr>
      <w:r>
        <w:t xml:space="preserve"> </w:t>
      </w:r>
    </w:p>
    <w:p w:rsidR="001E2490" w:rsidRDefault="005A565D">
      <w:pPr>
        <w:spacing w:after="10" w:line="259" w:lineRule="auto"/>
        <w:ind w:left="0" w:firstLine="0"/>
        <w:jc w:val="left"/>
      </w:pPr>
      <w:r>
        <w:t xml:space="preserve"> </w:t>
      </w:r>
    </w:p>
    <w:p w:rsidR="001E2490" w:rsidRDefault="005A565D">
      <w:pPr>
        <w:numPr>
          <w:ilvl w:val="1"/>
          <w:numId w:val="2"/>
        </w:numPr>
        <w:spacing w:line="259" w:lineRule="auto"/>
        <w:ind w:hanging="360"/>
      </w:pPr>
      <w:r>
        <w:rPr>
          <w:u w:val="single" w:color="000000"/>
        </w:rPr>
        <w:t>Les missions à l’étranger</w:t>
      </w:r>
      <w:r>
        <w:t xml:space="preserve"> :  </w:t>
      </w:r>
    </w:p>
    <w:p w:rsidR="001E2490" w:rsidRDefault="005A565D">
      <w:pPr>
        <w:spacing w:line="259" w:lineRule="auto"/>
        <w:ind w:left="720" w:firstLine="0"/>
        <w:jc w:val="left"/>
      </w:pPr>
      <w:r>
        <w:t xml:space="preserve"> </w:t>
      </w:r>
    </w:p>
    <w:p w:rsidR="001E2490" w:rsidRDefault="005A565D">
      <w:pPr>
        <w:ind w:left="-5"/>
      </w:pPr>
      <w:r>
        <w:t xml:space="preserve">Il est procédé au remboursement des frais réels sur justificatif dans la limite des indemnités journalières. Il est recommandé avant toute mission à l’étranger de prendre contact à l’adresse suivante : missions.focal@univlyon1.fr.  </w:t>
      </w:r>
    </w:p>
    <w:p w:rsidR="001E2490" w:rsidRDefault="005A565D">
      <w:pPr>
        <w:spacing w:line="259" w:lineRule="auto"/>
        <w:ind w:left="0" w:firstLine="0"/>
        <w:jc w:val="left"/>
      </w:pPr>
      <w:r>
        <w:rPr>
          <w:b/>
        </w:rPr>
        <w:t xml:space="preserve"> </w:t>
      </w:r>
    </w:p>
    <w:p w:rsidR="001E2490" w:rsidRDefault="005A565D">
      <w:pPr>
        <w:spacing w:line="259" w:lineRule="auto"/>
        <w:ind w:left="0" w:firstLine="0"/>
        <w:jc w:val="left"/>
      </w:pPr>
      <w:r>
        <w:t xml:space="preserve"> </w:t>
      </w:r>
    </w:p>
    <w:p w:rsidR="001E2490" w:rsidRDefault="005A565D">
      <w:pPr>
        <w:ind w:left="-5"/>
      </w:pPr>
      <w:r>
        <w:t xml:space="preserve">ATTENTION : en cas d’annulation d’une réservation, veuillez prévenir dans les meilleurs délais à l’adresse suivante : </w:t>
      </w:r>
      <w:r w:rsidRPr="005A565D">
        <w:rPr>
          <w:b/>
          <w:color w:val="000000" w:themeColor="text1"/>
          <w:u w:val="single"/>
        </w:rPr>
        <w:t>missions.focal@univ-lyon1.fr</w:t>
      </w:r>
      <w:r w:rsidRPr="005A565D">
        <w:rPr>
          <w:color w:val="000000" w:themeColor="text1"/>
        </w:rPr>
        <w:t xml:space="preserve"> </w:t>
      </w:r>
      <w:r>
        <w:t xml:space="preserve">afin d’éviter la facturation de la prestation.  </w:t>
      </w:r>
    </w:p>
    <w:p w:rsidR="001E2490" w:rsidRDefault="005A565D">
      <w:pPr>
        <w:spacing w:line="259" w:lineRule="auto"/>
        <w:ind w:left="0" w:firstLine="0"/>
        <w:jc w:val="left"/>
      </w:pPr>
      <w:r>
        <w:t xml:space="preserve"> </w:t>
      </w:r>
    </w:p>
    <w:p w:rsidR="001E2490" w:rsidRDefault="005A565D">
      <w:pPr>
        <w:spacing w:line="259" w:lineRule="auto"/>
        <w:ind w:left="0" w:firstLine="0"/>
        <w:jc w:val="left"/>
      </w:pPr>
      <w:r>
        <w:t xml:space="preserve"> </w:t>
      </w:r>
    </w:p>
    <w:p w:rsidR="001E2490" w:rsidRDefault="005A565D">
      <w:pPr>
        <w:ind w:left="-5"/>
      </w:pPr>
      <w:r>
        <w:t xml:space="preserve">Pour faciliter vos réservations, vous trouverez la fiche « Organisation d’une mission » </w:t>
      </w:r>
    </w:p>
    <w:p w:rsidR="001E2490" w:rsidRDefault="005A565D">
      <w:pPr>
        <w:spacing w:line="259" w:lineRule="auto"/>
        <w:ind w:left="0" w:firstLine="0"/>
        <w:jc w:val="left"/>
      </w:pPr>
      <w:r>
        <w:t xml:space="preserve"> </w:t>
      </w:r>
    </w:p>
    <w:p w:rsidR="001E2490" w:rsidRDefault="005A565D">
      <w:pPr>
        <w:spacing w:line="259" w:lineRule="auto"/>
        <w:ind w:left="0" w:firstLine="0"/>
        <w:jc w:val="left"/>
      </w:pPr>
      <w:r>
        <w:t xml:space="preserve"> </w:t>
      </w:r>
    </w:p>
    <w:p w:rsidR="001E2490" w:rsidRDefault="005A565D">
      <w:pPr>
        <w:spacing w:line="259" w:lineRule="auto"/>
        <w:ind w:left="0" w:firstLine="0"/>
        <w:jc w:val="left"/>
      </w:pPr>
      <w:r>
        <w:t xml:space="preserve"> </w:t>
      </w:r>
    </w:p>
    <w:p w:rsidR="001E2490" w:rsidRDefault="005A565D">
      <w:pPr>
        <w:spacing w:line="259" w:lineRule="auto"/>
        <w:ind w:left="0" w:firstLine="0"/>
        <w:jc w:val="left"/>
      </w:pPr>
      <w:r>
        <w:t xml:space="preserve"> </w:t>
      </w:r>
    </w:p>
    <w:p w:rsidR="001E2490" w:rsidRDefault="005A565D">
      <w:pPr>
        <w:spacing w:line="259" w:lineRule="auto"/>
        <w:ind w:left="0" w:firstLine="0"/>
        <w:jc w:val="left"/>
      </w:pPr>
      <w:r>
        <w:t xml:space="preserve"> </w:t>
      </w:r>
    </w:p>
    <w:p w:rsidR="001E2490" w:rsidRDefault="005A565D">
      <w:pPr>
        <w:spacing w:line="259" w:lineRule="auto"/>
        <w:ind w:left="0" w:firstLine="0"/>
        <w:jc w:val="left"/>
      </w:pPr>
      <w:r>
        <w:t xml:space="preserve"> </w:t>
      </w:r>
    </w:p>
    <w:p w:rsidR="001E2490" w:rsidRDefault="005A565D">
      <w:pPr>
        <w:spacing w:line="259" w:lineRule="auto"/>
        <w:ind w:left="0" w:firstLine="0"/>
        <w:jc w:val="left"/>
      </w:pPr>
      <w:r>
        <w:t xml:space="preserve"> </w:t>
      </w:r>
    </w:p>
    <w:p w:rsidR="001E2490" w:rsidRDefault="005A565D">
      <w:pPr>
        <w:spacing w:line="259" w:lineRule="auto"/>
        <w:ind w:left="0" w:firstLine="0"/>
        <w:jc w:val="left"/>
      </w:pPr>
      <w:r>
        <w:t xml:space="preserve"> </w:t>
      </w:r>
    </w:p>
    <w:p w:rsidR="001E2490" w:rsidRDefault="005A565D">
      <w:pPr>
        <w:spacing w:line="259" w:lineRule="auto"/>
        <w:ind w:left="0" w:firstLine="0"/>
        <w:jc w:val="left"/>
      </w:pPr>
      <w:r>
        <w:t xml:space="preserve"> </w:t>
      </w:r>
    </w:p>
    <w:sectPr w:rsidR="001E2490">
      <w:footerReference w:type="even" r:id="rId17"/>
      <w:footerReference w:type="default" r:id="rId18"/>
      <w:footerReference w:type="first" r:id="rId19"/>
      <w:pgSz w:w="11906" w:h="16838"/>
      <w:pgMar w:top="851" w:right="988" w:bottom="1036" w:left="1416" w:header="720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A19" w:rsidRDefault="005A565D">
      <w:pPr>
        <w:spacing w:line="240" w:lineRule="auto"/>
      </w:pPr>
      <w:r>
        <w:separator/>
      </w:r>
    </w:p>
  </w:endnote>
  <w:endnote w:type="continuationSeparator" w:id="0">
    <w:p w:rsidR="006A3A19" w:rsidRDefault="005A56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490" w:rsidRDefault="005A565D">
    <w:pPr>
      <w:spacing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Mise à jour du 6 septembre 2018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65D" w:rsidRDefault="005A565D">
    <w:pPr>
      <w:spacing w:line="259" w:lineRule="auto"/>
      <w:ind w:left="0" w:firstLine="0"/>
      <w:jc w:val="left"/>
      <w:rPr>
        <w:rFonts w:ascii="Calibri" w:eastAsia="Calibri" w:hAnsi="Calibri" w:cs="Calibri"/>
        <w:sz w:val="22"/>
      </w:rPr>
    </w:pPr>
    <w:r>
      <w:rPr>
        <w:rFonts w:ascii="Calibri" w:eastAsia="Calibri" w:hAnsi="Calibri" w:cs="Calibri"/>
        <w:sz w:val="22"/>
      </w:rPr>
      <w:t>Mise à jour du 17 septembre 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490" w:rsidRDefault="005A565D">
    <w:pPr>
      <w:spacing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Mise à jour du 6 septembre 2018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A19" w:rsidRDefault="005A565D">
      <w:pPr>
        <w:spacing w:line="240" w:lineRule="auto"/>
      </w:pPr>
      <w:r>
        <w:separator/>
      </w:r>
    </w:p>
  </w:footnote>
  <w:footnote w:type="continuationSeparator" w:id="0">
    <w:p w:rsidR="006A3A19" w:rsidRDefault="005A565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822A5"/>
    <w:multiLevelType w:val="hybridMultilevel"/>
    <w:tmpl w:val="B27E1AC0"/>
    <w:lvl w:ilvl="0" w:tplc="8C52A8F6">
      <w:start w:val="1"/>
      <w:numFmt w:val="bullet"/>
      <w:lvlText w:val="-"/>
      <w:lvlJc w:val="left"/>
      <w:pPr>
        <w:ind w:left="19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924920">
      <w:start w:val="1"/>
      <w:numFmt w:val="bullet"/>
      <w:lvlText w:val="o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7A888C">
      <w:start w:val="1"/>
      <w:numFmt w:val="bullet"/>
      <w:lvlText w:val="▪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96F142">
      <w:start w:val="1"/>
      <w:numFmt w:val="bullet"/>
      <w:lvlText w:val="•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5C6100">
      <w:start w:val="1"/>
      <w:numFmt w:val="bullet"/>
      <w:lvlText w:val="o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AAF9F8">
      <w:start w:val="1"/>
      <w:numFmt w:val="bullet"/>
      <w:lvlText w:val="▪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4CE4AA">
      <w:start w:val="1"/>
      <w:numFmt w:val="bullet"/>
      <w:lvlText w:val="•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62B6B0">
      <w:start w:val="1"/>
      <w:numFmt w:val="bullet"/>
      <w:lvlText w:val="o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96E604">
      <w:start w:val="1"/>
      <w:numFmt w:val="bullet"/>
      <w:lvlText w:val="▪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24B4C73"/>
    <w:multiLevelType w:val="hybridMultilevel"/>
    <w:tmpl w:val="1CAE94BC"/>
    <w:lvl w:ilvl="0" w:tplc="541E696C">
      <w:start w:val="1"/>
      <w:numFmt w:val="decimal"/>
      <w:lvlText w:val="%1"/>
      <w:lvlJc w:val="left"/>
      <w:pPr>
        <w:ind w:left="25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32BE7E">
      <w:start w:val="1"/>
      <w:numFmt w:val="bullet"/>
      <w:lvlText w:val="-"/>
      <w:lvlJc w:val="left"/>
      <w:pPr>
        <w:ind w:left="7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00C200">
      <w:start w:val="1"/>
      <w:numFmt w:val="bullet"/>
      <w:lvlText w:val="▪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562284">
      <w:start w:val="1"/>
      <w:numFmt w:val="bullet"/>
      <w:lvlText w:val="•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FCCDEC">
      <w:start w:val="1"/>
      <w:numFmt w:val="bullet"/>
      <w:lvlText w:val="o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606604">
      <w:start w:val="1"/>
      <w:numFmt w:val="bullet"/>
      <w:lvlText w:val="▪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FE2D08">
      <w:start w:val="1"/>
      <w:numFmt w:val="bullet"/>
      <w:lvlText w:val="•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1A8368">
      <w:start w:val="1"/>
      <w:numFmt w:val="bullet"/>
      <w:lvlText w:val="o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B8C186">
      <w:start w:val="1"/>
      <w:numFmt w:val="bullet"/>
      <w:lvlText w:val="▪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490"/>
    <w:rsid w:val="001E2490"/>
    <w:rsid w:val="003A7972"/>
    <w:rsid w:val="005A565D"/>
    <w:rsid w:val="006A3A19"/>
    <w:rsid w:val="00AA1753"/>
    <w:rsid w:val="00CA781A"/>
    <w:rsid w:val="00D9792B"/>
    <w:rsid w:val="00F0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5E967"/>
  <w15:docId w15:val="{01BBD845-BB53-43A5-BDFB-713062D56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9" w:lineRule="auto"/>
      <w:ind w:left="10" w:hanging="10"/>
      <w:jc w:val="both"/>
    </w:pPr>
    <w:rPr>
      <w:rFonts w:ascii="Verdana" w:eastAsia="Verdana" w:hAnsi="Verdana" w:cs="Verdana"/>
      <w:color w:val="00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A565D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A565D"/>
    <w:rPr>
      <w:rFonts w:ascii="Verdana" w:eastAsia="Verdana" w:hAnsi="Verdana" w:cs="Verdana"/>
      <w:color w:val="000000"/>
      <w:sz w:val="24"/>
    </w:rPr>
  </w:style>
  <w:style w:type="character" w:styleId="Lienhypertexte">
    <w:name w:val="Hyperlink"/>
    <w:basedOn w:val="Policepardfaut"/>
    <w:uiPriority w:val="99"/>
    <w:unhideWhenUsed/>
    <w:rsid w:val="00F00C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ranet.univ-lyon1.fr/" TargetMode="External"/><Relationship Id="rId13" Type="http://schemas.openxmlformats.org/officeDocument/2006/relationships/hyperlink" Target="https://dedom.univ-lyon1.fr/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mailto:missions.focal@univ-lyon1.fr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dedom.univ-lyon1.fr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ntranet.univ-lyon1.fr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edom.univ-lyon1.fr/" TargetMode="External"/><Relationship Id="rId10" Type="http://schemas.openxmlformats.org/officeDocument/2006/relationships/hyperlink" Target="http://intranet.univ-lyon1.fr/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intranet.univ-lyon1.fr/" TargetMode="External"/><Relationship Id="rId14" Type="http://schemas.openxmlformats.org/officeDocument/2006/relationships/hyperlink" Target="https://dedom.univ-lyon1.f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1035</Words>
  <Characters>5694</Characters>
  <Application>Microsoft Office Word</Application>
  <DocSecurity>4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UCBL - Lyon 1</Company>
  <LinksUpToDate>false</LinksUpToDate>
  <CharactersWithSpaces>6716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nadine.thenoz</dc:creator>
  <cp:keywords/>
  <cp:lastModifiedBy>THENOZ NADINE</cp:lastModifiedBy>
  <cp:revision>2</cp:revision>
  <dcterms:created xsi:type="dcterms:W3CDTF">2019-09-23T08:55:00Z</dcterms:created>
  <dcterms:modified xsi:type="dcterms:W3CDTF">2019-09-23T08:55:00Z</dcterms:modified>
</cp:coreProperties>
</file>